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97B79" w14:textId="77777777" w:rsidR="00EE21E0" w:rsidRDefault="00A73869" w:rsidP="00ED6924">
      <w:pPr>
        <w:pStyle w:val="Heading2"/>
        <w:spacing w:before="120" w:after="120" w:line="240" w:lineRule="auto"/>
      </w:pPr>
      <w:bookmarkStart w:id="0" w:name="_heading=h.gjdgxs" w:colFirst="0" w:colLast="0"/>
      <w:bookmarkEnd w:id="0"/>
      <w:r>
        <w:t>Joint Schedule 2 (Variation Form)</w:t>
      </w:r>
    </w:p>
    <w:p w14:paraId="78497B7A" w14:textId="77777777" w:rsidR="00EE21E0" w:rsidRDefault="00A73869" w:rsidP="00ED6924">
      <w:pPr>
        <w:spacing w:before="120"/>
      </w:pPr>
      <w:bookmarkStart w:id="1" w:name="_heading=h.30j0zll" w:colFirst="0" w:colLast="0"/>
      <w:bookmarkEnd w:id="1"/>
      <w:r>
        <w:t xml:space="preserve">This form is to be used in order to change a contract in accordance with Clause 24 (Changing the contract). </w:t>
      </w:r>
    </w:p>
    <w:p w14:paraId="78497B7B" w14:textId="77777777" w:rsidR="00EE21E0" w:rsidRDefault="00A73869" w:rsidP="00ED6924">
      <w:pPr>
        <w:spacing w:before="120"/>
      </w:pPr>
      <w:r>
        <w:t>For any changes to the requirements as set out in the specification, a new Statement of Work (SOW) will be used.</w:t>
      </w:r>
    </w:p>
    <w:p w14:paraId="78497B7C" w14:textId="77777777" w:rsidR="00EE21E0" w:rsidRDefault="00A73869" w:rsidP="00ED6924">
      <w:pPr>
        <w:spacing w:before="120"/>
      </w:pPr>
      <w:r>
        <w:t xml:space="preserve">Please refer to the Order Form for the SOW Template. </w:t>
      </w:r>
    </w:p>
    <w:p w14:paraId="78497B7D" w14:textId="77777777" w:rsidR="00EE21E0" w:rsidRDefault="00A73869" w:rsidP="00ED6924">
      <w:pPr>
        <w:spacing w:before="120"/>
      </w:pPr>
      <w:bookmarkStart w:id="2" w:name="_heading=h.1fob9te" w:colFirst="0" w:colLast="0"/>
      <w:bookmarkEnd w:id="2"/>
      <w:commentRangeStart w:id="3"/>
      <w:r>
        <w:t xml:space="preserve">This will be used at contract award, with a new SOW developed for each Financial Year. </w:t>
      </w:r>
    </w:p>
    <w:p w14:paraId="78497B7E" w14:textId="77777777" w:rsidR="00EE21E0" w:rsidRDefault="00A73869" w:rsidP="00ED6924">
      <w:pPr>
        <w:spacing w:before="120"/>
      </w:pPr>
      <w:proofErr w:type="spellStart"/>
      <w:r>
        <w:t>E.g</w:t>
      </w:r>
      <w:proofErr w:type="spellEnd"/>
      <w:r>
        <w:t xml:space="preserve"> the first SOW will be until 31st of March 2024 which will be the end of this FY</w:t>
      </w:r>
      <w:commentRangeEnd w:id="3"/>
      <w:r w:rsidR="00C1178D">
        <w:rPr>
          <w:rStyle w:val="CommentReference"/>
        </w:rPr>
        <w:commentReference w:id="3"/>
      </w:r>
    </w:p>
    <w:tbl>
      <w:tblPr>
        <w:tblStyle w:val="a0"/>
        <w:tblW w:w="8982" w:type="dxa"/>
        <w:tblLayout w:type="fixed"/>
        <w:tblLook w:val="0000" w:firstRow="0" w:lastRow="0" w:firstColumn="0" w:lastColumn="0" w:noHBand="0" w:noVBand="0"/>
      </w:tblPr>
      <w:tblGrid>
        <w:gridCol w:w="2938"/>
        <w:gridCol w:w="3294"/>
        <w:gridCol w:w="2750"/>
      </w:tblGrid>
      <w:tr w:rsidR="00EE21E0" w14:paraId="78497B80" w14:textId="77777777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7F" w14:textId="77777777" w:rsidR="00EE21E0" w:rsidRDefault="00A73869" w:rsidP="00ED6924">
            <w:pPr>
              <w:pStyle w:val="Heading3"/>
              <w:spacing w:before="120" w:line="240" w:lineRule="auto"/>
            </w:pPr>
            <w:r>
              <w:t xml:space="preserve">Contract Details </w:t>
            </w:r>
          </w:p>
        </w:tc>
      </w:tr>
      <w:tr w:rsidR="00EE21E0" w14:paraId="78497B85" w14:textId="77777777"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1" w14:textId="77777777" w:rsidR="00EE21E0" w:rsidRDefault="00A73869" w:rsidP="00ED6924">
            <w:pPr>
              <w:spacing w:before="120"/>
            </w:pPr>
            <w: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2" w14:textId="77777777" w:rsidR="00EE21E0" w:rsidRDefault="00A73869" w:rsidP="00ED6924">
            <w:pPr>
              <w:spacing w:before="120"/>
            </w:pPr>
            <w:r>
              <w:rPr>
                <w:b/>
              </w:rPr>
              <w:t>[delete</w:t>
            </w:r>
            <w:r>
              <w:t xml:space="preserve"> as applicable: CCS / Buyer] ("</w:t>
            </w:r>
            <w:r>
              <w:rPr>
                <w:b/>
              </w:rPr>
              <w:t>CCS</w:t>
            </w:r>
            <w:r>
              <w:t>” / “</w:t>
            </w:r>
            <w:r>
              <w:rPr>
                <w:b/>
              </w:rPr>
              <w:t>the</w:t>
            </w:r>
            <w:r>
              <w:t xml:space="preserve"> </w:t>
            </w:r>
            <w:r>
              <w:rPr>
                <w:b/>
              </w:rPr>
              <w:t>Buyer</w:t>
            </w:r>
            <w:r>
              <w:t>")</w:t>
            </w:r>
          </w:p>
          <w:p w14:paraId="78497B83" w14:textId="77777777" w:rsidR="00EE21E0" w:rsidRDefault="00A73869" w:rsidP="00ED6924">
            <w:pPr>
              <w:spacing w:before="120"/>
            </w:pPr>
            <w:r>
              <w:t xml:space="preserve">And </w:t>
            </w:r>
          </w:p>
          <w:p w14:paraId="78497B84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name of Supplier] ("</w:t>
            </w:r>
            <w:r>
              <w:rPr>
                <w:b/>
              </w:rPr>
              <w:t>the</w:t>
            </w:r>
            <w:r>
              <w:t xml:space="preserve"> </w:t>
            </w:r>
            <w:r>
              <w:rPr>
                <w:b/>
              </w:rPr>
              <w:t>Supplier</w:t>
            </w:r>
            <w:r>
              <w:t>")</w:t>
            </w:r>
          </w:p>
        </w:tc>
      </w:tr>
      <w:tr w:rsidR="00EE21E0" w14:paraId="78497B88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6" w14:textId="77777777" w:rsidR="00EE21E0" w:rsidRDefault="00A73869" w:rsidP="00ED6924">
            <w:pPr>
              <w:spacing w:before="120"/>
            </w:pPr>
            <w: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7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name of contract to be changed] (“the Contract”)</w:t>
            </w:r>
          </w:p>
        </w:tc>
      </w:tr>
      <w:tr w:rsidR="00EE21E0" w14:paraId="78497B8B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9" w14:textId="77777777" w:rsidR="00EE21E0" w:rsidRDefault="00A73869" w:rsidP="00ED6924">
            <w:pPr>
              <w:spacing w:before="120"/>
            </w:pPr>
            <w: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A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contract reference number]</w:t>
            </w:r>
          </w:p>
        </w:tc>
      </w:tr>
      <w:tr w:rsidR="00EE21E0" w14:paraId="78497B8E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C" w14:textId="77777777" w:rsidR="00EE21E0" w:rsidRDefault="00A73869" w:rsidP="00ED6924">
            <w:pPr>
              <w:spacing w:before="120"/>
            </w:pPr>
            <w:r>
              <w:t>[Statement of Work (SOW) reference:]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D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SOW reference number and title (if applicable) or delete row]</w:t>
            </w:r>
          </w:p>
        </w:tc>
      </w:tr>
      <w:tr w:rsidR="00EE21E0" w14:paraId="78497B91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F" w14:textId="77777777" w:rsidR="00EE21E0" w:rsidRDefault="00A73869" w:rsidP="00ED6924">
            <w:pPr>
              <w:spacing w:before="120"/>
            </w:pPr>
            <w:r>
              <w:t>[Buyer reference:]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0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cost centre/portfolio codes as appropriate]</w:t>
            </w:r>
          </w:p>
        </w:tc>
      </w:tr>
      <w:tr w:rsidR="00EE21E0" w14:paraId="78497B93" w14:textId="77777777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2" w14:textId="77777777" w:rsidR="00EE21E0" w:rsidRDefault="00A73869" w:rsidP="00ED6924">
            <w:pPr>
              <w:pStyle w:val="Heading3"/>
              <w:spacing w:before="120" w:line="240" w:lineRule="auto"/>
            </w:pPr>
            <w:r>
              <w:t>Details of Proposed Variation</w:t>
            </w:r>
          </w:p>
        </w:tc>
      </w:tr>
      <w:tr w:rsidR="00EE21E0" w14:paraId="78497B96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4" w14:textId="77777777" w:rsidR="00EE21E0" w:rsidRDefault="00A73869" w:rsidP="00ED6924">
            <w:pPr>
              <w:spacing w:before="120"/>
            </w:pPr>
            <w: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5" w14:textId="77777777" w:rsidR="00EE21E0" w:rsidRDefault="00A73869" w:rsidP="00ED6924">
            <w:pPr>
              <w:spacing w:before="120"/>
            </w:pPr>
            <w:r>
              <w:rPr>
                <w:b/>
              </w:rPr>
              <w:t>[delete</w:t>
            </w:r>
            <w:r>
              <w:t xml:space="preserve"> as applicable: CCS/Buyer/Supplier]</w:t>
            </w:r>
          </w:p>
        </w:tc>
      </w:tr>
      <w:tr w:rsidR="00EE21E0" w14:paraId="78497B99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7" w14:textId="77777777" w:rsidR="00EE21E0" w:rsidRDefault="00A73869" w:rsidP="00ED6924">
            <w:pPr>
              <w:spacing w:before="120"/>
            </w:pPr>
            <w: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8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variation number]</w:t>
            </w:r>
          </w:p>
        </w:tc>
      </w:tr>
      <w:tr w:rsidR="00EE21E0" w14:paraId="78497B9C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A" w14:textId="77777777" w:rsidR="00EE21E0" w:rsidRDefault="00A73869" w:rsidP="00ED6924">
            <w:pPr>
              <w:spacing w:before="120"/>
            </w:pPr>
            <w: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B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date]</w:t>
            </w:r>
          </w:p>
        </w:tc>
      </w:tr>
      <w:tr w:rsidR="00EE21E0" w14:paraId="78497B9F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D" w14:textId="77777777" w:rsidR="00EE21E0" w:rsidRDefault="00A73869" w:rsidP="00ED6924">
            <w:pPr>
              <w:spacing w:before="120"/>
            </w:pPr>
            <w: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E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detail here or use Annex 1 below]</w:t>
            </w:r>
          </w:p>
        </w:tc>
      </w:tr>
      <w:tr w:rsidR="00EE21E0" w14:paraId="78497BA2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0" w14:textId="77777777" w:rsidR="00EE21E0" w:rsidRDefault="00A73869" w:rsidP="00ED6924">
            <w:pPr>
              <w:spacing w:before="120"/>
            </w:pPr>
            <w: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1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reason]</w:t>
            </w:r>
          </w:p>
        </w:tc>
      </w:tr>
      <w:tr w:rsidR="00EE21E0" w14:paraId="78497BA5" w14:textId="77777777"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3" w14:textId="77777777" w:rsidR="00EE21E0" w:rsidRDefault="00A73869" w:rsidP="00ED6924">
            <w:pPr>
              <w:spacing w:before="120"/>
            </w:pPr>
            <w: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4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number] days</w:t>
            </w:r>
          </w:p>
        </w:tc>
      </w:tr>
      <w:tr w:rsidR="00EE21E0" w14:paraId="78497BA7" w14:textId="77777777"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6" w14:textId="77777777" w:rsidR="00EE21E0" w:rsidRDefault="00A73869" w:rsidP="00ED6924">
            <w:pPr>
              <w:pStyle w:val="Heading3"/>
              <w:spacing w:before="120" w:line="240" w:lineRule="auto"/>
            </w:pPr>
            <w:r>
              <w:t>Impact of Variation</w:t>
            </w:r>
          </w:p>
        </w:tc>
      </w:tr>
      <w:tr w:rsidR="00EE21E0" w14:paraId="78497BAA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8" w14:textId="77777777" w:rsidR="00EE21E0" w:rsidRDefault="00A73869" w:rsidP="00ED6924">
            <w:pPr>
              <w:spacing w:before="120"/>
            </w:pPr>
            <w: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9" w14:textId="77777777" w:rsidR="00EE21E0" w:rsidRDefault="00A73869" w:rsidP="00ED6924">
            <w:pPr>
              <w:spacing w:before="120"/>
            </w:pPr>
            <w:r>
              <w:rPr>
                <w:b/>
              </w:rPr>
              <w:t>[Supplier to insert</w:t>
            </w:r>
            <w:r>
              <w:t xml:space="preserve"> assessment of impact] </w:t>
            </w:r>
          </w:p>
        </w:tc>
      </w:tr>
      <w:tr w:rsidR="00EE21E0" w14:paraId="78497BAC" w14:textId="77777777"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B" w14:textId="77777777" w:rsidR="00EE21E0" w:rsidRDefault="00A73869" w:rsidP="00ED6924">
            <w:pPr>
              <w:pStyle w:val="Heading3"/>
              <w:spacing w:before="120" w:line="240" w:lineRule="auto"/>
            </w:pPr>
            <w:r>
              <w:t>Outcome of Variation</w:t>
            </w:r>
          </w:p>
        </w:tc>
      </w:tr>
      <w:tr w:rsidR="00EE21E0" w14:paraId="78497BB1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D" w14:textId="77777777" w:rsidR="00EE21E0" w:rsidRDefault="00A73869" w:rsidP="00ED6924">
            <w:pPr>
              <w:spacing w:before="120"/>
            </w:pPr>
            <w: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E" w14:textId="77777777" w:rsidR="00EE21E0" w:rsidRDefault="00A73869" w:rsidP="00ED6924">
            <w:pPr>
              <w:spacing w:before="120"/>
            </w:pPr>
            <w:r>
              <w:t>This Contract detailed above is varied as follows:</w:t>
            </w:r>
          </w:p>
          <w:p w14:paraId="78497BAF" w14:textId="77777777" w:rsidR="00EE21E0" w:rsidRDefault="00A73869" w:rsidP="00ED69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</w:pPr>
            <w:r>
              <w:rPr>
                <w:b/>
                <w:color w:val="000000"/>
              </w:rPr>
              <w:t>[CCS/Buyer to insert</w:t>
            </w:r>
            <w:r>
              <w:rPr>
                <w:color w:val="000000"/>
              </w:rPr>
              <w:t xml:space="preserve"> original Clauses or Paragraphs to be varied and the changed clause]</w:t>
            </w:r>
          </w:p>
          <w:p w14:paraId="78497BB0" w14:textId="77777777" w:rsidR="00EE21E0" w:rsidRDefault="00A73869" w:rsidP="00ED69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</w:pPr>
            <w:r>
              <w:rPr>
                <w:b/>
                <w:color w:val="000000"/>
              </w:rPr>
              <w:lastRenderedPageBreak/>
              <w:t>[reference Annex 1</w:t>
            </w:r>
            <w:r>
              <w:rPr>
                <w:color w:val="000000"/>
              </w:rPr>
              <w:t xml:space="preserve"> as appropriate]</w:t>
            </w:r>
          </w:p>
        </w:tc>
      </w:tr>
      <w:tr w:rsidR="00EE21E0" w14:paraId="78497BB5" w14:textId="77777777"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2" w14:textId="77777777" w:rsidR="00EE21E0" w:rsidRDefault="00A73869" w:rsidP="00ED6924">
            <w:pPr>
              <w:spacing w:before="120"/>
            </w:pPr>
            <w:r>
              <w:lastRenderedPageBreak/>
              <w:t>Financial variation: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3" w14:textId="77777777" w:rsidR="00EE21E0" w:rsidRDefault="00A73869" w:rsidP="00ED6924">
            <w:pPr>
              <w:spacing w:before="120"/>
            </w:pPr>
            <w:r>
              <w:t>Original Contract Value: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4" w14:textId="77777777" w:rsidR="00EE21E0" w:rsidRDefault="00A73869" w:rsidP="00ED6924">
            <w:pPr>
              <w:spacing w:before="120"/>
            </w:pPr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EE21E0" w14:paraId="78497BB9" w14:textId="77777777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6" w14:textId="77777777" w:rsidR="00EE21E0" w:rsidRDefault="00EE21E0" w:rsidP="00ED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7" w14:textId="77777777" w:rsidR="00EE21E0" w:rsidRDefault="00A73869" w:rsidP="00ED6924">
            <w:pPr>
              <w:spacing w:before="120"/>
            </w:pPr>
            <w:r>
              <w:t>Additional cost due to variation: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8" w14:textId="77777777" w:rsidR="00EE21E0" w:rsidRDefault="00A73869" w:rsidP="00ED6924">
            <w:pPr>
              <w:spacing w:before="120"/>
            </w:pPr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EE21E0" w14:paraId="78497BBD" w14:textId="77777777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A" w14:textId="77777777" w:rsidR="00EE21E0" w:rsidRDefault="00EE21E0" w:rsidP="00ED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B" w14:textId="77777777" w:rsidR="00EE21E0" w:rsidRDefault="00A73869" w:rsidP="00ED6924">
            <w:pPr>
              <w:spacing w:before="120"/>
            </w:pPr>
            <w:r>
              <w:t>New Contract value: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C" w14:textId="77777777" w:rsidR="00EE21E0" w:rsidRDefault="00A73869" w:rsidP="00ED6924">
            <w:pPr>
              <w:spacing w:before="120"/>
            </w:pPr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EE21E0" w14:paraId="78497BC0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E" w14:textId="77777777" w:rsidR="00EE21E0" w:rsidRDefault="00A73869" w:rsidP="00ED6924">
            <w:pPr>
              <w:spacing w:before="120"/>
            </w:pPr>
            <w:r>
              <w:t>[Timescale variation/s:]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F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changes to dates/milestones or delete row]</w:t>
            </w:r>
          </w:p>
        </w:tc>
      </w:tr>
    </w:tbl>
    <w:p w14:paraId="78497BC1" w14:textId="77777777" w:rsidR="00EE21E0" w:rsidRDefault="00EE21E0" w:rsidP="00ED6924">
      <w:pPr>
        <w:pBdr>
          <w:top w:val="nil"/>
          <w:left w:val="nil"/>
          <w:bottom w:val="nil"/>
          <w:right w:val="nil"/>
          <w:between w:val="nil"/>
        </w:pBdr>
        <w:spacing w:before="120"/>
        <w:ind w:left="432"/>
        <w:rPr>
          <w:color w:val="000000"/>
        </w:rPr>
      </w:pPr>
    </w:p>
    <w:p w14:paraId="78497BC2" w14:textId="77777777" w:rsidR="00EE21E0" w:rsidRDefault="00A73869" w:rsidP="00ED69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</w:pPr>
      <w:r>
        <w:rPr>
          <w:color w:val="000000"/>
        </w:rPr>
        <w:t>This Variation must be agreed and signed by both Parties to the Contract and shall only be effective from the date it is signed by [</w:t>
      </w:r>
      <w:r>
        <w:rPr>
          <w:b/>
          <w:color w:val="000000"/>
        </w:rPr>
        <w:t>delete</w:t>
      </w:r>
      <w:r>
        <w:rPr>
          <w:color w:val="000000"/>
        </w:rPr>
        <w:t xml:space="preserve"> as applicable: CCS / Buyer].</w:t>
      </w:r>
    </w:p>
    <w:p w14:paraId="78497BC3" w14:textId="77777777" w:rsidR="00EE21E0" w:rsidRDefault="00A73869" w:rsidP="00ED69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</w:pPr>
      <w:r>
        <w:rPr>
          <w:color w:val="000000"/>
        </w:rPr>
        <w:t xml:space="preserve">Words and expressions in this Variation shall have the meanings given to them in the Contract. </w:t>
      </w:r>
    </w:p>
    <w:p w14:paraId="78497BC4" w14:textId="77777777" w:rsidR="00EE21E0" w:rsidRDefault="00A73869" w:rsidP="00ED69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</w:pPr>
      <w:r>
        <w:rPr>
          <w:color w:val="000000"/>
        </w:rPr>
        <w:t>The Contract, including any previous Variations, shall remain effective and unaltered except as amended by this Variation.</w:t>
      </w:r>
    </w:p>
    <w:p w14:paraId="78497BC5" w14:textId="77777777" w:rsidR="00EE21E0" w:rsidRDefault="00EE21E0" w:rsidP="00ED6924">
      <w:pPr>
        <w:spacing w:before="120"/>
      </w:pPr>
    </w:p>
    <w:p w14:paraId="78497BC6" w14:textId="77777777" w:rsidR="00EE21E0" w:rsidRDefault="00EE21E0" w:rsidP="00ED6924">
      <w:pPr>
        <w:spacing w:before="120"/>
      </w:pPr>
    </w:p>
    <w:p w14:paraId="78497BC7" w14:textId="77777777" w:rsidR="00EE21E0" w:rsidRDefault="00A73869" w:rsidP="00ED6924">
      <w:pPr>
        <w:spacing w:before="120"/>
      </w:pPr>
      <w:r>
        <w:t xml:space="preserve">Signed by an authorised signatory for and on behalf of the </w:t>
      </w:r>
      <w:r>
        <w:rPr>
          <w:b/>
        </w:rPr>
        <w:t>[delete</w:t>
      </w:r>
      <w:r>
        <w:t xml:space="preserve"> as applicable: CCS / Buyer</w:t>
      </w:r>
      <w:r>
        <w:rPr>
          <w:b/>
        </w:rPr>
        <w:t>]</w:t>
      </w:r>
    </w:p>
    <w:p w14:paraId="78497BC8" w14:textId="77777777" w:rsidR="00EE21E0" w:rsidRDefault="00EE21E0" w:rsidP="00ED6924">
      <w:pPr>
        <w:tabs>
          <w:tab w:val="left" w:pos="7797"/>
        </w:tabs>
        <w:spacing w:before="120"/>
      </w:pPr>
    </w:p>
    <w:p w14:paraId="78497BC9" w14:textId="77777777" w:rsidR="00EE21E0" w:rsidRDefault="00A73869" w:rsidP="00ED6924">
      <w:pPr>
        <w:tabs>
          <w:tab w:val="left" w:pos="7797"/>
        </w:tabs>
        <w:spacing w:before="120"/>
      </w:pPr>
      <w:r>
        <w:t>Signature:</w:t>
      </w:r>
    </w:p>
    <w:p w14:paraId="78497BCA" w14:textId="77777777" w:rsidR="00EE21E0" w:rsidRDefault="00A73869" w:rsidP="00ED6924">
      <w:pPr>
        <w:tabs>
          <w:tab w:val="left" w:pos="7797"/>
        </w:tabs>
        <w:spacing w:before="120"/>
      </w:pPr>
      <w:r>
        <w:t>Date:</w:t>
      </w:r>
    </w:p>
    <w:p w14:paraId="78497BCB" w14:textId="77777777" w:rsidR="00EE21E0" w:rsidRDefault="00A73869" w:rsidP="00ED6924">
      <w:pPr>
        <w:tabs>
          <w:tab w:val="left" w:pos="7797"/>
        </w:tabs>
        <w:spacing w:before="120"/>
      </w:pPr>
      <w:r>
        <w:t>Name (in capitals):</w:t>
      </w:r>
    </w:p>
    <w:p w14:paraId="78497BCC" w14:textId="77777777" w:rsidR="00EE21E0" w:rsidRDefault="00A73869" w:rsidP="00ED6924">
      <w:pPr>
        <w:tabs>
          <w:tab w:val="left" w:pos="7797"/>
        </w:tabs>
        <w:spacing w:before="120"/>
      </w:pPr>
      <w:r>
        <w:t>Job Title:</w:t>
      </w:r>
    </w:p>
    <w:p w14:paraId="78497BCD" w14:textId="77777777" w:rsidR="00EE21E0" w:rsidRDefault="00A73869" w:rsidP="00ED6924">
      <w:pPr>
        <w:tabs>
          <w:tab w:val="left" w:pos="7797"/>
        </w:tabs>
        <w:spacing w:before="120"/>
      </w:pPr>
      <w:r>
        <w:t>Address:</w:t>
      </w:r>
    </w:p>
    <w:p w14:paraId="78497BCE" w14:textId="77777777" w:rsidR="00EE21E0" w:rsidRDefault="00EE21E0" w:rsidP="00ED6924">
      <w:pPr>
        <w:tabs>
          <w:tab w:val="left" w:pos="7797"/>
        </w:tabs>
        <w:spacing w:before="120"/>
      </w:pPr>
    </w:p>
    <w:p w14:paraId="78497BCF" w14:textId="77777777" w:rsidR="00EE21E0" w:rsidRDefault="00A73869" w:rsidP="00ED6924">
      <w:pPr>
        <w:tabs>
          <w:tab w:val="left" w:pos="7797"/>
        </w:tabs>
        <w:spacing w:before="120"/>
      </w:pPr>
      <w:r>
        <w:t>Signed by an authorised signatory to sign for and on behalf of the Supplier</w:t>
      </w:r>
    </w:p>
    <w:p w14:paraId="78497BD0" w14:textId="77777777" w:rsidR="00EE21E0" w:rsidRDefault="00EE21E0" w:rsidP="00ED6924">
      <w:pPr>
        <w:tabs>
          <w:tab w:val="left" w:pos="7797"/>
        </w:tabs>
        <w:spacing w:before="120"/>
      </w:pPr>
    </w:p>
    <w:p w14:paraId="78497BD1" w14:textId="77777777" w:rsidR="00EE21E0" w:rsidRDefault="00A73869" w:rsidP="00ED6924">
      <w:pPr>
        <w:tabs>
          <w:tab w:val="left" w:pos="7797"/>
        </w:tabs>
        <w:spacing w:before="120"/>
      </w:pPr>
      <w:r>
        <w:t>Signature:</w:t>
      </w:r>
    </w:p>
    <w:p w14:paraId="78497BD2" w14:textId="77777777" w:rsidR="00EE21E0" w:rsidRDefault="00A73869" w:rsidP="00ED6924">
      <w:pPr>
        <w:tabs>
          <w:tab w:val="left" w:pos="7797"/>
        </w:tabs>
        <w:spacing w:before="120"/>
      </w:pPr>
      <w:r>
        <w:t>Date:</w:t>
      </w:r>
    </w:p>
    <w:p w14:paraId="78497BD3" w14:textId="77777777" w:rsidR="00EE21E0" w:rsidRDefault="00A73869" w:rsidP="00ED6924">
      <w:pPr>
        <w:tabs>
          <w:tab w:val="left" w:pos="7797"/>
        </w:tabs>
        <w:spacing w:before="120"/>
      </w:pPr>
      <w:r>
        <w:t>Name (in capitals):</w:t>
      </w:r>
    </w:p>
    <w:p w14:paraId="78497BD4" w14:textId="77777777" w:rsidR="00EE21E0" w:rsidRDefault="00A73869" w:rsidP="00ED6924">
      <w:pPr>
        <w:tabs>
          <w:tab w:val="left" w:pos="7797"/>
        </w:tabs>
        <w:spacing w:before="120"/>
      </w:pPr>
      <w:r>
        <w:t>Job Title:</w:t>
      </w:r>
    </w:p>
    <w:p w14:paraId="78497BD5" w14:textId="77777777" w:rsidR="00EE21E0" w:rsidRDefault="00A73869" w:rsidP="00ED6924">
      <w:pPr>
        <w:tabs>
          <w:tab w:val="left" w:pos="7797"/>
        </w:tabs>
        <w:spacing w:before="120"/>
      </w:pPr>
      <w:r>
        <w:t>Address:</w:t>
      </w:r>
    </w:p>
    <w:p w14:paraId="78497BD6" w14:textId="77777777" w:rsidR="00EE21E0" w:rsidRDefault="00EE21E0" w:rsidP="00ED6924">
      <w:pPr>
        <w:tabs>
          <w:tab w:val="left" w:pos="7797"/>
        </w:tabs>
        <w:spacing w:before="120"/>
      </w:pPr>
    </w:p>
    <w:p w14:paraId="78497BD7" w14:textId="77777777" w:rsidR="00EE21E0" w:rsidRDefault="00EE21E0" w:rsidP="00ED6924">
      <w:pPr>
        <w:tabs>
          <w:tab w:val="left" w:pos="7797"/>
        </w:tabs>
        <w:spacing w:before="120"/>
      </w:pPr>
    </w:p>
    <w:p w14:paraId="78497BD8" w14:textId="77777777" w:rsidR="00EE21E0" w:rsidRDefault="00A73869" w:rsidP="00ED6924">
      <w:pPr>
        <w:pStyle w:val="Heading3"/>
        <w:spacing w:before="120" w:line="240" w:lineRule="auto"/>
      </w:pPr>
      <w:r>
        <w:t>Annex 1</w:t>
      </w:r>
    </w:p>
    <w:p w14:paraId="78497BD9" w14:textId="77777777" w:rsidR="00EE21E0" w:rsidRDefault="00A73869" w:rsidP="00ED6924">
      <w:pPr>
        <w:spacing w:before="120"/>
      </w:pPr>
      <w:r>
        <w:rPr>
          <w:b/>
        </w:rPr>
        <w:t xml:space="preserve">[insert </w:t>
      </w:r>
      <w:r>
        <w:t>details as required]</w:t>
      </w:r>
    </w:p>
    <w:sectPr w:rsidR="00EE21E0" w:rsidSect="00ED6924">
      <w:headerReference w:type="default" r:id="rId11"/>
      <w:footerReference w:type="default" r:id="rId12"/>
      <w:pgSz w:w="11900" w:h="16840"/>
      <w:pgMar w:top="1440" w:right="1440" w:bottom="1440" w:left="1440" w:header="283" w:footer="283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nathan Wotman" w:date="2023-11-15T14:51:00Z" w:initials="JW">
    <w:p w14:paraId="537A19EF" w14:textId="34EC6605" w:rsidR="00C1178D" w:rsidRDefault="00C1178D">
      <w:pPr>
        <w:pStyle w:val="CommentText"/>
      </w:pPr>
      <w:r>
        <w:rPr>
          <w:rStyle w:val="CommentReference"/>
        </w:rPr>
        <w:annotationRef/>
      </w:r>
      <w:r>
        <w:t>I would suggest this wording is removed. Our SOR covers the scope of works and an SOW seems like further duplication of work.</w:t>
      </w:r>
      <w:bookmarkStart w:id="4" w:name="_GoBack"/>
      <w:bookmarkEnd w:id="4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37A19E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7A19EF" w16cid:durableId="28FF59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97BDC" w14:textId="77777777" w:rsidR="00A73869" w:rsidRDefault="00A73869">
      <w:pPr>
        <w:spacing w:after="0"/>
      </w:pPr>
      <w:r>
        <w:separator/>
      </w:r>
    </w:p>
  </w:endnote>
  <w:endnote w:type="continuationSeparator" w:id="0">
    <w:p w14:paraId="78497BDD" w14:textId="77777777" w:rsidR="00A73869" w:rsidRDefault="00A73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97BE1" w14:textId="77777777" w:rsidR="00EE21E0" w:rsidRDefault="00A7386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right="360"/>
      <w:rPr>
        <w:color w:val="000000"/>
      </w:rPr>
    </w:pPr>
    <w:r>
      <w:rPr>
        <w:color w:val="000000"/>
      </w:rPr>
      <w:t>Framework Ref: RM1043.8 Digital Outcomes 6</w: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8497BE4" wp14:editId="78497BE5">
              <wp:simplePos x="0" y="0"/>
              <wp:positionH relativeFrom="column">
                <wp:posOffset>5702300</wp:posOffset>
              </wp:positionH>
              <wp:positionV relativeFrom="paragraph">
                <wp:posOffset>0</wp:posOffset>
              </wp:positionV>
              <wp:extent cx="0" cy="12700"/>
              <wp:effectExtent l="0" t="0" r="0" b="0"/>
              <wp:wrapTopAndBottom distT="0" distB="0"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46000" y="378000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497BE6" w14:textId="77777777" w:rsidR="00EE21E0" w:rsidRDefault="00A73869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cs="Arial"/>
                              <w:color w:val="00000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497BE4" id="Rectangle 3" o:spid="_x0000_s1026" style="position:absolute;margin-left:449pt;margin-top:0;width:0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" filled="f" stroked="f">
              <v:textbox inset="0,0,0,0">
                <w:txbxContent>
                  <w:p w14:paraId="78497BE6" w14:textId="77777777" w:rsidR="00EE21E0" w:rsidRDefault="00A73869">
                    <w:pPr>
                      <w:spacing w:after="0"/>
                      <w:textDirection w:val="btLr"/>
                    </w:pPr>
                    <w:r>
                      <w:rPr>
                        <w:rFonts w:cs="Arial"/>
                        <w:color w:val="000000"/>
                      </w:rPr>
                      <w:t xml:space="preserve"> PAGE 1</w:t>
                    </w:r>
                  </w:p>
                </w:txbxContent>
              </v:textbox>
              <w10:wrap type="topAndBottom"/>
            </v:rect>
          </w:pict>
        </mc:Fallback>
      </mc:AlternateContent>
    </w:r>
  </w:p>
  <w:p w14:paraId="78497BE2" w14:textId="77777777" w:rsidR="00EE21E0" w:rsidRDefault="00A7386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</w:rPr>
      <w:t>Project Version: v1.0</w:t>
    </w:r>
  </w:p>
  <w:p w14:paraId="78497BE3" w14:textId="77777777" w:rsidR="00EE21E0" w:rsidRDefault="00A7386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97BDA" w14:textId="77777777" w:rsidR="00A73869" w:rsidRDefault="00A73869">
      <w:pPr>
        <w:spacing w:after="0"/>
      </w:pPr>
      <w:r>
        <w:separator/>
      </w:r>
    </w:p>
  </w:footnote>
  <w:footnote w:type="continuationSeparator" w:id="0">
    <w:p w14:paraId="78497BDB" w14:textId="77777777" w:rsidR="00A73869" w:rsidRDefault="00A73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97BDE" w14:textId="77777777" w:rsidR="00EE21E0" w:rsidRDefault="00A73869">
    <w:pPr>
      <w:pStyle w:val="Heading2"/>
      <w:spacing w:before="0" w:after="0" w:line="240" w:lineRule="auto"/>
      <w:rPr>
        <w:sz w:val="22"/>
        <w:szCs w:val="22"/>
      </w:rPr>
    </w:pPr>
    <w:r>
      <w:rPr>
        <w:sz w:val="22"/>
        <w:szCs w:val="22"/>
      </w:rPr>
      <w:t>Joint Schedule 2 (Variation Form)</w:t>
    </w:r>
  </w:p>
  <w:p w14:paraId="78497BDF" w14:textId="77777777" w:rsidR="00EE21E0" w:rsidRDefault="00A73869">
    <w:pPr>
      <w:spacing w:after="0"/>
    </w:pPr>
    <w:r>
      <w:t xml:space="preserve">Call-Off Ref: </w:t>
    </w:r>
    <w:r w:rsidR="00C077D4">
      <w:t>CCIT23A84</w:t>
    </w:r>
  </w:p>
  <w:p w14:paraId="78497BE0" w14:textId="77777777" w:rsidR="00EE21E0" w:rsidRDefault="00A73869">
    <w:pPr>
      <w:spacing w:after="0"/>
    </w:pPr>
    <w:r>
      <w:t>Crown Copyright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C1EE8"/>
    <w:multiLevelType w:val="multilevel"/>
    <w:tmpl w:val="E940EC44"/>
    <w:lvl w:ilvl="0">
      <w:start w:val="1"/>
      <w:numFmt w:val="decimal"/>
      <w:lvlText w:val="%1"/>
      <w:lvlJc w:val="left"/>
      <w:pPr>
        <w:ind w:left="432" w:hanging="432"/>
      </w:pPr>
      <w:rPr>
        <w:rFonts w:ascii="Arial" w:eastAsia="Arial" w:hAnsi="Arial" w:cs="Arial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5F349CE"/>
    <w:multiLevelType w:val="multilevel"/>
    <w:tmpl w:val="4746CE8C"/>
    <w:lvl w:ilvl="0"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than Wotman">
    <w15:presenceInfo w15:providerId="AD" w15:userId="S-1-5-21-1141400437-1419162236-2865881067-288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1E0"/>
    <w:rsid w:val="00A73869"/>
    <w:rsid w:val="00C077D4"/>
    <w:rsid w:val="00C1178D"/>
    <w:rsid w:val="00ED6924"/>
    <w:rsid w:val="00EE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97B79"/>
  <w15:docId w15:val="{48ABEB27-2256-4C0E-AA9D-2DE903AC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cs="Calibr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color w:val="000000"/>
      <w:lang w:eastAsia="en-GB"/>
    </w:rPr>
  </w:style>
  <w:style w:type="paragraph" w:styleId="ListParagraph">
    <w:name w:val="List Paragraph"/>
    <w:basedOn w:val="Normal"/>
    <w:pPr>
      <w:ind w:left="720"/>
    </w:p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customStyle="1" w:styleId="Standard">
    <w:name w:val="Standard"/>
    <w:pPr>
      <w:widowControl w:val="0"/>
      <w:suppressAutoHyphens/>
      <w:spacing w:before="120"/>
      <w:ind w:left="357"/>
    </w:pPr>
  </w:style>
  <w:style w:type="character" w:styleId="PageNumber">
    <w:name w:val="page number"/>
    <w:basedOn w:val="DefaultParagraphFont"/>
  </w:style>
  <w:style w:type="numbering" w:customStyle="1" w:styleId="CCSListStyle">
    <w:name w:val="CCS List Style"/>
    <w:basedOn w:val="NoList"/>
  </w:style>
  <w:style w:type="character" w:styleId="CommentReference">
    <w:name w:val="annotation reference"/>
    <w:basedOn w:val="DefaultParagraphFont"/>
    <w:uiPriority w:val="99"/>
    <w:semiHidden/>
    <w:unhideWhenUsed/>
    <w:rsid w:val="00725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5A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5AA9"/>
    <w:rPr>
      <w:rFonts w:ascii="Arial" w:hAnsi="Arial" w:cs="Calibri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5A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5AA9"/>
    <w:rPr>
      <w:rFonts w:ascii="Arial" w:hAnsi="Arial" w:cs="Calibri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A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AA9"/>
    <w:rPr>
      <w:rFonts w:ascii="Segoe U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XjK7QtNHchVq7URI7PYqIb+Ilg==">CgMxLjAyCGguZ2pkZ3hzMgloLjMwajB6bGwyCWguMWZvYjl0ZTgAciExWEt5S1hVbF9uS2lTRVp3MUhyN0t3dWdyY2FXT2NuaEs=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Jonathan Wotman</cp:lastModifiedBy>
  <cp:revision>4</cp:revision>
  <dcterms:created xsi:type="dcterms:W3CDTF">2023-09-08T10:43:00Z</dcterms:created>
  <dcterms:modified xsi:type="dcterms:W3CDTF">2023-11-15T14:51:00Z</dcterms:modified>
</cp:coreProperties>
</file>